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3F030" w14:textId="77777777" w:rsidR="00DE4DD1" w:rsidRPr="00DE4DD1" w:rsidRDefault="00DE4DD1" w:rsidP="00DE4DD1">
      <w:pPr>
        <w:pStyle w:val="berschrift2"/>
        <w:rPr>
          <w:lang w:val="en-GB"/>
        </w:rPr>
      </w:pPr>
      <w:r w:rsidRPr="00DE4DD1">
        <w:rPr>
          <w:lang w:val="en-GB"/>
        </w:rPr>
        <w:t xml:space="preserve">SIEGENIA world: </w:t>
      </w:r>
      <w:r w:rsidRPr="00DE4DD1">
        <w:rPr>
          <w:lang w:val="en-GB"/>
        </w:rPr>
        <w:br/>
        <w:t xml:space="preserve">experience 360° room comfort virtually </w:t>
      </w:r>
    </w:p>
    <w:p w14:paraId="1452568E" w14:textId="77777777" w:rsidR="00DE4DD1" w:rsidRPr="00DE4DD1" w:rsidRDefault="00DE4DD1" w:rsidP="00DE4DD1">
      <w:pPr>
        <w:pStyle w:val="berschrift1"/>
        <w:rPr>
          <w:lang w:val="en-GB"/>
        </w:rPr>
      </w:pPr>
      <w:r w:rsidRPr="00DE4DD1">
        <w:rPr>
          <w:lang w:val="en-GB"/>
        </w:rPr>
        <w:t>Innovative customer engagement with a hands-on approach</w:t>
      </w:r>
    </w:p>
    <w:p w14:paraId="35CF3564" w14:textId="77777777" w:rsidR="00DE4DD1" w:rsidRPr="00DE4DD1" w:rsidRDefault="00DE4DD1" w:rsidP="00DE4DD1">
      <w:pPr>
        <w:rPr>
          <w:lang w:val="en-GB"/>
        </w:rPr>
      </w:pPr>
    </w:p>
    <w:p w14:paraId="694012D2" w14:textId="77777777" w:rsidR="00DE4DD1" w:rsidRPr="00DE4DD1" w:rsidRDefault="00DE4DD1" w:rsidP="00DE4DD1">
      <w:pPr>
        <w:rPr>
          <w:rFonts w:cs="Arial"/>
          <w:szCs w:val="20"/>
          <w:lang w:val="en-GB"/>
        </w:rPr>
      </w:pPr>
      <w:bookmarkStart w:id="0" w:name="_Hlk152756158"/>
      <w:r w:rsidRPr="00DE4DD1">
        <w:rPr>
          <w:rFonts w:cs="Arial"/>
          <w:szCs w:val="20"/>
          <w:lang w:val="en-GB"/>
        </w:rPr>
        <w:t>Customer benefits reimagined: 360° room comfort from SIEGENIA is about far more than just developing</w:t>
      </w:r>
      <w:r w:rsidRPr="00DE4DD1">
        <w:rPr>
          <w:lang w:val="en-GB"/>
        </w:rPr>
        <w:t xml:space="preserve"> intelligent, pioneering products. It also involves using innovative services to present our solutions in an accessible way, which reflects the company's holistic approach.</w:t>
      </w:r>
      <w:r w:rsidRPr="00DE4DD1">
        <w:rPr>
          <w:rFonts w:cs="Arial"/>
          <w:szCs w:val="20"/>
          <w:lang w:val="en-GB"/>
        </w:rPr>
        <w:t xml:space="preserve"> SIEGENIA is now using a digital tool to offer a completely unique experience of 360° room comfort:</w:t>
      </w:r>
      <w:r w:rsidRPr="00DE4DD1">
        <w:rPr>
          <w:lang w:val="en-GB"/>
        </w:rPr>
        <w:t xml:space="preserve"> fabricators can explore the </w:t>
      </w:r>
      <w:r w:rsidRPr="00DE4DD1">
        <w:rPr>
          <w:rFonts w:cs="Arial"/>
          <w:szCs w:val="20"/>
          <w:lang w:val="en-GB"/>
        </w:rPr>
        <w:t xml:space="preserve">appearance, </w:t>
      </w:r>
      <w:proofErr w:type="gramStart"/>
      <w:r w:rsidRPr="00DE4DD1">
        <w:rPr>
          <w:rFonts w:cs="Arial"/>
          <w:szCs w:val="20"/>
          <w:lang w:val="en-GB"/>
        </w:rPr>
        <w:t>function</w:t>
      </w:r>
      <w:proofErr w:type="gramEnd"/>
      <w:r w:rsidRPr="00DE4DD1">
        <w:rPr>
          <w:rFonts w:cs="Arial"/>
          <w:szCs w:val="20"/>
          <w:lang w:val="en-GB"/>
        </w:rPr>
        <w:t xml:space="preserve"> and benefits of room comfort solutions – virtually, in SIEGENIA world. As a central consultation tool for sales staff, SIEGENIA world emphasises the company's commitment to technological progress and its desire to find innovative ways of optimising the customer experience.</w:t>
      </w:r>
    </w:p>
    <w:p w14:paraId="5A1EE5CB" w14:textId="77777777" w:rsidR="00DE4DD1" w:rsidRPr="00DE4DD1" w:rsidRDefault="00DE4DD1" w:rsidP="00DE4DD1">
      <w:pPr>
        <w:pStyle w:val="berschrift4"/>
        <w:rPr>
          <w:lang w:val="en-GB"/>
        </w:rPr>
      </w:pPr>
      <w:r w:rsidRPr="00DE4DD1">
        <w:rPr>
          <w:lang w:val="en-GB"/>
        </w:rPr>
        <w:t xml:space="preserve">Three-dimensional showrooms featuring SIEGENIA </w:t>
      </w:r>
      <w:proofErr w:type="gramStart"/>
      <w:r w:rsidRPr="00DE4DD1">
        <w:rPr>
          <w:lang w:val="en-GB"/>
        </w:rPr>
        <w:t>solutions</w:t>
      </w:r>
      <w:proofErr w:type="gramEnd"/>
      <w:r w:rsidRPr="00DE4DD1">
        <w:rPr>
          <w:lang w:val="en-GB"/>
        </w:rPr>
        <w:t xml:space="preserve"> </w:t>
      </w:r>
    </w:p>
    <w:p w14:paraId="6E627EF9" w14:textId="77777777" w:rsidR="00DE4DD1" w:rsidRPr="00DE4DD1" w:rsidRDefault="00DE4DD1" w:rsidP="00DE4DD1">
      <w:pPr>
        <w:rPr>
          <w:rFonts w:cs="Arial"/>
          <w:lang w:val="en-GB"/>
        </w:rPr>
      </w:pPr>
      <w:r w:rsidRPr="00DE4DD1">
        <w:rPr>
          <w:lang w:val="en-GB"/>
        </w:rPr>
        <w:t xml:space="preserve">Sales staff can use a laptop or iPad to give the company's partners a first-hand experience of 360° room comfort. </w:t>
      </w:r>
      <w:r w:rsidRPr="00DE4DD1">
        <w:rPr>
          <w:rFonts w:cs="Arial"/>
          <w:szCs w:val="20"/>
          <w:lang w:val="en-GB"/>
        </w:rPr>
        <w:t xml:space="preserve">SIEGENIA world allows fabricators to experience solutions in a unique way by talking to their dedicated contact person </w:t>
      </w:r>
      <w:r w:rsidRPr="00DE4DD1">
        <w:rPr>
          <w:lang w:val="en-GB"/>
        </w:rPr>
        <w:t xml:space="preserve">and </w:t>
      </w:r>
      <w:r w:rsidRPr="00DE4DD1">
        <w:rPr>
          <w:rFonts w:cs="Arial"/>
          <w:szCs w:val="20"/>
          <w:lang w:val="en-GB"/>
        </w:rPr>
        <w:t xml:space="preserve">exploring a variety of three-dimensional spaces virtually. This includes </w:t>
      </w:r>
      <w:r w:rsidRPr="00DE4DD1">
        <w:rPr>
          <w:lang w:val="en-GB"/>
        </w:rPr>
        <w:t xml:space="preserve">flexible navigation within the rooms and their highlights, as well as </w:t>
      </w:r>
      <w:r w:rsidRPr="00DE4DD1">
        <w:rPr>
          <w:rFonts w:cs="Arial"/>
          <w:szCs w:val="20"/>
          <w:lang w:val="en-GB"/>
        </w:rPr>
        <w:t xml:space="preserve">realistic animations that allow products and systems to be viewed in detail from any angle. In addition, the 3D visualisation of all product features, including concealed features such as the internal structure of the ventilators, provides a high level of clarity. What's more, the </w:t>
      </w:r>
      <w:r w:rsidRPr="00DE4DD1">
        <w:rPr>
          <w:rFonts w:cs="Arial"/>
          <w:lang w:val="en-GB"/>
        </w:rPr>
        <w:t xml:space="preserve">innovative sales tool also provides a vivid demonstration of how different products can be combined to create a holistic solution and how exciting scenarios – centred around the smart home, for example – can be implemented. </w:t>
      </w:r>
    </w:p>
    <w:p w14:paraId="53AE1BAE" w14:textId="77777777" w:rsidR="00DE4DD1" w:rsidRPr="00DE4DD1" w:rsidRDefault="00DE4DD1" w:rsidP="00DE4DD1">
      <w:pPr>
        <w:rPr>
          <w:rFonts w:cs="Arial"/>
          <w:lang w:val="en-GB"/>
        </w:rPr>
      </w:pPr>
    </w:p>
    <w:p w14:paraId="5968BA8D" w14:textId="77777777" w:rsidR="00DE4DD1" w:rsidRPr="00DE4DD1" w:rsidRDefault="00DE4DD1" w:rsidP="00DE4DD1">
      <w:pPr>
        <w:rPr>
          <w:rFonts w:cs="Arial"/>
          <w:lang w:val="en-GB"/>
        </w:rPr>
      </w:pPr>
      <w:r w:rsidRPr="00DE4DD1">
        <w:rPr>
          <w:rFonts w:cs="Arial"/>
          <w:lang w:val="en-GB"/>
        </w:rPr>
        <w:t xml:space="preserve">SIEGENIA world is consistently designed to provide a high level of information and clarity. There you can find showrooms for the various SIEGENIA solutions, organised by product group. In addition to the virtual presentation of the solutions, practical text boxes provide an overview of the specific product highlights and available variants. Concise and well-presented information also allows fabricators to learn about the specific differences, such as installation variants. </w:t>
      </w:r>
    </w:p>
    <w:p w14:paraId="21C992FC" w14:textId="77777777" w:rsidR="00DE4DD1" w:rsidRPr="00DE4DD1" w:rsidRDefault="00DE4DD1" w:rsidP="00DE4DD1">
      <w:pPr>
        <w:pStyle w:val="berschrift4"/>
        <w:rPr>
          <w:lang w:val="en-GB"/>
        </w:rPr>
      </w:pPr>
      <w:r w:rsidRPr="00DE4DD1">
        <w:rPr>
          <w:lang w:val="en-GB"/>
        </w:rPr>
        <w:t>Tailored consultations – consistent worldwide</w:t>
      </w:r>
    </w:p>
    <w:p w14:paraId="4D188644" w14:textId="77777777" w:rsidR="00DE4DD1" w:rsidRPr="00DE4DD1" w:rsidRDefault="00DE4DD1" w:rsidP="00DE4DD1">
      <w:pPr>
        <w:rPr>
          <w:rFonts w:cs="Arial"/>
          <w:lang w:val="en-GB"/>
        </w:rPr>
      </w:pPr>
      <w:r w:rsidRPr="00DE4DD1">
        <w:rPr>
          <w:rFonts w:cs="Arial"/>
          <w:lang w:val="en-GB"/>
        </w:rPr>
        <w:t xml:space="preserve">With its wide range of options and carefully thought-out layout, SIEGENIA world provides the company's partners with a broader understanding of SIEGENIA's room comfort solutions. </w:t>
      </w:r>
      <w:proofErr w:type="gramStart"/>
      <w:r w:rsidRPr="00DE4DD1">
        <w:rPr>
          <w:rFonts w:cs="Arial"/>
          <w:lang w:val="en-GB"/>
        </w:rPr>
        <w:t xml:space="preserve">In </w:t>
      </w:r>
      <w:r w:rsidRPr="00DE4DD1">
        <w:rPr>
          <w:rFonts w:cs="Arial"/>
          <w:lang w:val="en-GB"/>
        </w:rPr>
        <w:lastRenderedPageBreak/>
        <w:t>order to</w:t>
      </w:r>
      <w:proofErr w:type="gramEnd"/>
      <w:r w:rsidRPr="00DE4DD1">
        <w:rPr>
          <w:rFonts w:cs="Arial"/>
          <w:lang w:val="en-GB"/>
        </w:rPr>
        <w:t xml:space="preserve"> make the most of appointments, SIEGENIA sales staff can create a favourites list in advance of the appointment, for example, containing the solutions that are relevant to the customer in question, and link them to the customer's notes. They can also provide the company's partners with additional information and media, covering everything from technical data to videos and even web links to the SIEGENIA media centre. Fabricators benefit by adding new depth to their own sales discussions. Customer presentations are provided in numerous languages – SIEGENIA world is currently already available in seven languages – and are always guaranteed to be up-to-date and consistent worldwide. New products and solutions are also being integrated all the time. </w:t>
      </w:r>
    </w:p>
    <w:p w14:paraId="40E3CBCD" w14:textId="77777777" w:rsidR="00DE4DD1" w:rsidRPr="00DE4DD1" w:rsidRDefault="00DE4DD1" w:rsidP="00DE4DD1">
      <w:pPr>
        <w:rPr>
          <w:rFonts w:cs="Arial"/>
          <w:szCs w:val="20"/>
          <w:lang w:val="en-GB"/>
        </w:rPr>
      </w:pPr>
    </w:p>
    <w:p w14:paraId="7E0E3CED" w14:textId="77777777" w:rsidR="00DE4DD1" w:rsidRPr="00DE4DD1" w:rsidRDefault="00DE4DD1" w:rsidP="00DE4DD1">
      <w:pPr>
        <w:rPr>
          <w:rFonts w:cs="Arial"/>
          <w:szCs w:val="20"/>
          <w:lang w:val="en-GB"/>
        </w:rPr>
      </w:pPr>
    </w:p>
    <w:bookmarkEnd w:id="0"/>
    <w:p w14:paraId="4B6FDCB0" w14:textId="77777777" w:rsidR="00DE4DD1" w:rsidRPr="00DE4DD1" w:rsidRDefault="00DE4DD1" w:rsidP="00DE4DD1">
      <w:pPr>
        <w:rPr>
          <w:rFonts w:cs="Arial"/>
          <w:szCs w:val="20"/>
          <w:lang w:val="en-GB"/>
        </w:rPr>
      </w:pPr>
    </w:p>
    <w:p w14:paraId="1D722076" w14:textId="77777777" w:rsidR="00DE4DD1" w:rsidRPr="00DE4DD1" w:rsidRDefault="00DE4DD1" w:rsidP="00DE4DD1">
      <w:pPr>
        <w:rPr>
          <w:lang w:val="en-GB"/>
        </w:rPr>
      </w:pPr>
    </w:p>
    <w:p w14:paraId="3E53FE26" w14:textId="77777777" w:rsidR="00DE4DD1" w:rsidRPr="00DE4DD1" w:rsidRDefault="00DE4DD1" w:rsidP="00DE4DD1">
      <w:pPr>
        <w:pStyle w:val="berschrift4"/>
        <w:rPr>
          <w:lang w:val="en-GB"/>
        </w:rPr>
      </w:pPr>
      <w:r w:rsidRPr="00DE4DD1">
        <w:rPr>
          <w:lang w:val="en-GB"/>
        </w:rPr>
        <w:t>Captions</w:t>
      </w:r>
    </w:p>
    <w:p w14:paraId="3749C2E2" w14:textId="77777777" w:rsidR="00DE4DD1" w:rsidRPr="00DE4DD1" w:rsidRDefault="00DE4DD1" w:rsidP="00DE4DD1">
      <w:pPr>
        <w:rPr>
          <w:lang w:val="en-GB"/>
        </w:rPr>
      </w:pPr>
      <w:r w:rsidRPr="00DE4DD1">
        <w:rPr>
          <w:lang w:val="en-GB"/>
        </w:rPr>
        <w:t>Image database: SIEGENIA</w:t>
      </w:r>
    </w:p>
    <w:p w14:paraId="23C63218" w14:textId="77777777" w:rsidR="00DE4DD1" w:rsidRPr="00DE4DD1" w:rsidRDefault="00DE4DD1" w:rsidP="00DE4DD1">
      <w:pPr>
        <w:rPr>
          <w:lang w:val="en-GB"/>
        </w:rPr>
      </w:pPr>
    </w:p>
    <w:p w14:paraId="057C7BF8" w14:textId="37D2B380" w:rsidR="00DE4DD1" w:rsidRPr="00DE4DD1" w:rsidRDefault="00DE4DD1" w:rsidP="00DE4DD1">
      <w:pPr>
        <w:rPr>
          <w:bCs/>
          <w:i/>
          <w:lang w:val="en-GB"/>
        </w:rPr>
      </w:pPr>
      <w:r w:rsidRPr="00DE4DD1">
        <w:rPr>
          <w:bCs/>
          <w:i/>
          <w:lang w:val="en-GB"/>
        </w:rPr>
        <w:t>Image I: SIE_SIEGENIA</w:t>
      </w:r>
      <w:r w:rsidR="00F21C0B">
        <w:rPr>
          <w:bCs/>
          <w:i/>
          <w:lang w:val="en-GB"/>
        </w:rPr>
        <w:t>_</w:t>
      </w:r>
      <w:r w:rsidRPr="00DE4DD1">
        <w:rPr>
          <w:bCs/>
          <w:i/>
          <w:lang w:val="en-GB"/>
        </w:rPr>
        <w:t>world_</w:t>
      </w:r>
      <w:r w:rsidR="00F21C0B">
        <w:rPr>
          <w:bCs/>
          <w:i/>
          <w:lang w:val="en-GB"/>
        </w:rPr>
        <w:t>consultation</w:t>
      </w:r>
      <w:r w:rsidRPr="00DE4DD1">
        <w:rPr>
          <w:bCs/>
          <w:i/>
          <w:lang w:val="en-GB"/>
        </w:rPr>
        <w:t>.jpg</w:t>
      </w:r>
    </w:p>
    <w:p w14:paraId="13AC83E1" w14:textId="77777777" w:rsidR="00DE4DD1" w:rsidRPr="00DE4DD1" w:rsidRDefault="00DE4DD1" w:rsidP="00DE4DD1">
      <w:pPr>
        <w:rPr>
          <w:bCs/>
          <w:i/>
          <w:lang w:val="en-GB"/>
        </w:rPr>
      </w:pPr>
      <w:r w:rsidRPr="00DE4DD1">
        <w:rPr>
          <w:lang w:val="en-GB"/>
        </w:rPr>
        <w:t xml:space="preserve">Experience 360° room comfort digitally: </w:t>
      </w:r>
      <w:r w:rsidRPr="00DE4DD1">
        <w:rPr>
          <w:rFonts w:cs="Arial"/>
          <w:szCs w:val="20"/>
          <w:lang w:val="en-GB"/>
        </w:rPr>
        <w:t>SIEGENIA world can be used as a central consultation tool, allowing the company's partners to experience solutions in a unique way during face-to-face consultations.</w:t>
      </w:r>
    </w:p>
    <w:p w14:paraId="5C4C1DB6" w14:textId="77777777" w:rsidR="00DE4DD1" w:rsidRPr="00DE4DD1" w:rsidRDefault="00DE4DD1" w:rsidP="00DE4DD1">
      <w:pPr>
        <w:rPr>
          <w:lang w:val="en-GB"/>
        </w:rPr>
      </w:pPr>
    </w:p>
    <w:p w14:paraId="6F1CBA30" w14:textId="082B6EE2" w:rsidR="00DE4DD1" w:rsidRPr="00DE4DD1" w:rsidRDefault="00DE4DD1" w:rsidP="00DE4DD1">
      <w:pPr>
        <w:rPr>
          <w:bCs/>
          <w:i/>
          <w:lang w:val="en-GB"/>
        </w:rPr>
      </w:pPr>
      <w:r w:rsidRPr="00DE4DD1">
        <w:rPr>
          <w:bCs/>
          <w:i/>
          <w:lang w:val="en-GB"/>
        </w:rPr>
        <w:t xml:space="preserve">Image II: </w:t>
      </w:r>
      <w:proofErr w:type="spellStart"/>
      <w:r w:rsidRPr="00DE4DD1">
        <w:rPr>
          <w:bCs/>
          <w:i/>
          <w:lang w:val="en-GB"/>
        </w:rPr>
        <w:t>SIE_SIEGENIA_world_virtu</w:t>
      </w:r>
      <w:r w:rsidR="00F21C0B">
        <w:rPr>
          <w:bCs/>
          <w:i/>
          <w:lang w:val="en-GB"/>
        </w:rPr>
        <w:t>al</w:t>
      </w:r>
      <w:proofErr w:type="spellEnd"/>
      <w:r w:rsidR="00F21C0B">
        <w:rPr>
          <w:bCs/>
          <w:i/>
          <w:lang w:val="en-GB"/>
        </w:rPr>
        <w:t xml:space="preserve"> room</w:t>
      </w:r>
      <w:r w:rsidRPr="00DE4DD1">
        <w:rPr>
          <w:bCs/>
          <w:i/>
          <w:lang w:val="en-GB"/>
        </w:rPr>
        <w:t xml:space="preserve">.jpg </w:t>
      </w:r>
    </w:p>
    <w:p w14:paraId="3C1FB2EE" w14:textId="77777777" w:rsidR="00DE4DD1" w:rsidRDefault="00DE4DD1" w:rsidP="00DE4DD1">
      <w:pPr>
        <w:rPr>
          <w:rFonts w:cs="Arial"/>
          <w:szCs w:val="20"/>
          <w:lang w:val="en-GB"/>
        </w:rPr>
      </w:pPr>
      <w:r w:rsidRPr="00DE4DD1">
        <w:rPr>
          <w:rFonts w:cs="Arial"/>
          <w:szCs w:val="20"/>
          <w:lang w:val="en-GB"/>
        </w:rPr>
        <w:t xml:space="preserve">SIEGENIA world enables partners to navigate flexibly </w:t>
      </w:r>
      <w:r w:rsidRPr="00DE4DD1">
        <w:rPr>
          <w:lang w:val="en-GB"/>
        </w:rPr>
        <w:t xml:space="preserve">within the rooms and their highlights and </w:t>
      </w:r>
      <w:r w:rsidRPr="00DE4DD1">
        <w:rPr>
          <w:rFonts w:cs="Arial"/>
          <w:szCs w:val="20"/>
          <w:lang w:val="en-GB"/>
        </w:rPr>
        <w:t xml:space="preserve">allows products and systems to be viewed in detail from any angle. </w:t>
      </w:r>
    </w:p>
    <w:p w14:paraId="7A78E91D" w14:textId="77777777" w:rsidR="00DE4DD1" w:rsidRDefault="00DE4DD1" w:rsidP="00DE4DD1">
      <w:pPr>
        <w:rPr>
          <w:rFonts w:cs="Arial"/>
          <w:szCs w:val="20"/>
          <w:lang w:val="en-GB"/>
        </w:rPr>
      </w:pPr>
    </w:p>
    <w:p w14:paraId="7A64D191" w14:textId="77777777" w:rsidR="00DE4DD1" w:rsidRPr="00DE4DD1" w:rsidRDefault="00DE4DD1" w:rsidP="00DE4DD1">
      <w:pPr>
        <w:rPr>
          <w:lang w:val="en-GB"/>
        </w:rPr>
      </w:pPr>
    </w:p>
    <w:p w14:paraId="27203917" w14:textId="77777777" w:rsidR="00DE4DD1" w:rsidRDefault="00DE4DD1" w:rsidP="00DE4DD1">
      <w:pPr>
        <w:rPr>
          <w:lang w:val="en-GB"/>
        </w:rPr>
      </w:pPr>
    </w:p>
    <w:p w14:paraId="404DF445" w14:textId="77777777" w:rsidR="00F21C0B" w:rsidRPr="00DE4DD1" w:rsidRDefault="00F21C0B" w:rsidP="00DE4DD1">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DE4DD1" w:rsidRPr="00DE4DD1" w14:paraId="4C8602B1" w14:textId="77777777" w:rsidTr="003730D0">
        <w:tc>
          <w:tcPr>
            <w:tcW w:w="3348" w:type="dxa"/>
            <w:tcBorders>
              <w:top w:val="nil"/>
              <w:left w:val="nil"/>
              <w:bottom w:val="nil"/>
              <w:right w:val="nil"/>
            </w:tcBorders>
          </w:tcPr>
          <w:p w14:paraId="1A3AFF06" w14:textId="77777777" w:rsidR="00DE4DD1" w:rsidRPr="00DE4DD1" w:rsidRDefault="00DE4DD1" w:rsidP="003730D0">
            <w:pPr>
              <w:pStyle w:val="Formatvorlage2"/>
              <w:rPr>
                <w:u w:val="single"/>
                <w:lang w:val="en-GB"/>
              </w:rPr>
            </w:pPr>
            <w:r w:rsidRPr="00DE4DD1">
              <w:rPr>
                <w:u w:val="single"/>
                <w:lang w:val="en-GB"/>
              </w:rPr>
              <w:t>Publisher</w:t>
            </w:r>
          </w:p>
          <w:p w14:paraId="64565096" w14:textId="77777777" w:rsidR="00DE4DD1" w:rsidRPr="00DE4DD1" w:rsidRDefault="00DE4DD1" w:rsidP="003730D0">
            <w:pPr>
              <w:pStyle w:val="Formatvorlage2"/>
              <w:rPr>
                <w:lang w:val="en-GB"/>
              </w:rPr>
            </w:pPr>
            <w:r w:rsidRPr="00DE4DD1">
              <w:rPr>
                <w:lang w:val="en-GB"/>
              </w:rPr>
              <w:t>SIEGENIA GROUP</w:t>
            </w:r>
          </w:p>
          <w:p w14:paraId="5E5E684D" w14:textId="77777777" w:rsidR="00DE4DD1" w:rsidRPr="00DE4DD1" w:rsidRDefault="00DE4DD1" w:rsidP="003730D0">
            <w:pPr>
              <w:pStyle w:val="Formatvorlage2"/>
              <w:rPr>
                <w:lang w:val="en-GB"/>
              </w:rPr>
            </w:pPr>
            <w:r w:rsidRPr="00DE4DD1">
              <w:rPr>
                <w:lang w:val="en-GB"/>
              </w:rPr>
              <w:t>Marketing Communications</w:t>
            </w:r>
          </w:p>
          <w:p w14:paraId="66D43BB2" w14:textId="77777777" w:rsidR="00DE4DD1" w:rsidRPr="00DE4DD1" w:rsidRDefault="00DE4DD1" w:rsidP="003730D0">
            <w:pPr>
              <w:pStyle w:val="Formatvorlage2"/>
              <w:rPr>
                <w:lang w:val="en-GB"/>
              </w:rPr>
            </w:pPr>
            <w:proofErr w:type="spellStart"/>
            <w:r w:rsidRPr="00DE4DD1">
              <w:rPr>
                <w:lang w:val="en-GB"/>
              </w:rPr>
              <w:t>Industriestraße</w:t>
            </w:r>
            <w:proofErr w:type="spellEnd"/>
            <w:r w:rsidRPr="00DE4DD1">
              <w:rPr>
                <w:lang w:val="en-GB"/>
              </w:rPr>
              <w:t xml:space="preserve"> 1-3</w:t>
            </w:r>
          </w:p>
          <w:p w14:paraId="770300D0" w14:textId="77777777" w:rsidR="00DE4DD1" w:rsidRPr="00DE4DD1" w:rsidRDefault="00DE4DD1" w:rsidP="003730D0">
            <w:pPr>
              <w:pStyle w:val="Formatvorlage2"/>
              <w:rPr>
                <w:lang w:val="en-GB"/>
              </w:rPr>
            </w:pPr>
            <w:r w:rsidRPr="00DE4DD1">
              <w:rPr>
                <w:lang w:val="en-GB"/>
              </w:rPr>
              <w:t xml:space="preserve">D-57234 </w:t>
            </w:r>
            <w:proofErr w:type="spellStart"/>
            <w:r w:rsidRPr="00DE4DD1">
              <w:rPr>
                <w:lang w:val="en-GB"/>
              </w:rPr>
              <w:t>Wilnsdorf</w:t>
            </w:r>
            <w:proofErr w:type="spellEnd"/>
            <w:r w:rsidRPr="00DE4DD1">
              <w:rPr>
                <w:lang w:val="en-GB"/>
              </w:rPr>
              <w:t>, Germany</w:t>
            </w:r>
          </w:p>
          <w:p w14:paraId="49433402" w14:textId="77777777" w:rsidR="00DE4DD1" w:rsidRPr="00DE4DD1" w:rsidRDefault="00DE4DD1" w:rsidP="003730D0">
            <w:pPr>
              <w:pStyle w:val="Formatvorlage2"/>
              <w:rPr>
                <w:lang w:val="en-GB"/>
              </w:rPr>
            </w:pPr>
            <w:r w:rsidRPr="00DE4DD1">
              <w:rPr>
                <w:lang w:val="en-GB"/>
              </w:rPr>
              <w:t>Tel.: +49 271 3931-1176</w:t>
            </w:r>
          </w:p>
          <w:p w14:paraId="322F01BA" w14:textId="77777777" w:rsidR="00DE4DD1" w:rsidRPr="00DE4DD1" w:rsidRDefault="00DE4DD1" w:rsidP="003730D0">
            <w:pPr>
              <w:pStyle w:val="Formatvorlage2"/>
              <w:rPr>
                <w:lang w:val="en-GB"/>
              </w:rPr>
            </w:pPr>
            <w:r w:rsidRPr="00DE4DD1">
              <w:rPr>
                <w:lang w:val="en-GB"/>
              </w:rPr>
              <w:t>E-mail: pr@siegenia.com</w:t>
            </w:r>
          </w:p>
          <w:p w14:paraId="5061FD9B" w14:textId="77777777" w:rsidR="00DE4DD1" w:rsidRPr="00DE4DD1" w:rsidRDefault="00DE4DD1" w:rsidP="003730D0">
            <w:pPr>
              <w:pStyle w:val="Formatvorlage2"/>
              <w:rPr>
                <w:lang w:val="en-GB"/>
              </w:rPr>
            </w:pPr>
            <w:r w:rsidRPr="00DE4DD1">
              <w:rPr>
                <w:lang w:val="en-GB"/>
              </w:rPr>
              <w:t>www.siegenia.com</w:t>
            </w:r>
          </w:p>
          <w:p w14:paraId="5A4B169F" w14:textId="77777777" w:rsidR="00DE4DD1" w:rsidRPr="00DE4DD1" w:rsidRDefault="00DE4DD1" w:rsidP="003730D0">
            <w:pPr>
              <w:pStyle w:val="Formatvorlage2"/>
              <w:rPr>
                <w:szCs w:val="20"/>
                <w:lang w:val="en-GB"/>
              </w:rPr>
            </w:pPr>
          </w:p>
        </w:tc>
        <w:tc>
          <w:tcPr>
            <w:tcW w:w="3060" w:type="dxa"/>
            <w:tcBorders>
              <w:top w:val="nil"/>
              <w:left w:val="nil"/>
              <w:bottom w:val="nil"/>
              <w:right w:val="nil"/>
            </w:tcBorders>
          </w:tcPr>
          <w:p w14:paraId="0DAFC082" w14:textId="77777777" w:rsidR="00DE4DD1" w:rsidRPr="00DE4DD1" w:rsidRDefault="00DE4DD1" w:rsidP="003730D0">
            <w:pPr>
              <w:pStyle w:val="Formatvorlage2"/>
              <w:rPr>
                <w:u w:val="single"/>
                <w:lang w:val="en-GB"/>
              </w:rPr>
            </w:pPr>
            <w:r w:rsidRPr="00DE4DD1">
              <w:rPr>
                <w:u w:val="single"/>
                <w:lang w:val="en-GB"/>
              </w:rPr>
              <w:t xml:space="preserve">Edited by / </w:t>
            </w:r>
            <w:proofErr w:type="gramStart"/>
            <w:r w:rsidRPr="00DE4DD1">
              <w:rPr>
                <w:u w:val="single"/>
                <w:lang w:val="en-GB"/>
              </w:rPr>
              <w:t>Contact</w:t>
            </w:r>
            <w:proofErr w:type="gramEnd"/>
          </w:p>
          <w:p w14:paraId="2A790089" w14:textId="77777777" w:rsidR="00DE4DD1" w:rsidRPr="00DE4DD1" w:rsidRDefault="00DE4DD1" w:rsidP="003730D0">
            <w:pPr>
              <w:pStyle w:val="Formatvorlage2"/>
              <w:rPr>
                <w:lang w:val="en-GB"/>
              </w:rPr>
            </w:pPr>
            <w:r w:rsidRPr="00DE4DD1">
              <w:rPr>
                <w:lang w:val="en-GB"/>
              </w:rPr>
              <w:t>Kemper Kommunikation</w:t>
            </w:r>
          </w:p>
          <w:p w14:paraId="7F166248" w14:textId="77777777" w:rsidR="00DE4DD1" w:rsidRPr="00DE4DD1" w:rsidRDefault="00DE4DD1" w:rsidP="003730D0">
            <w:pPr>
              <w:pStyle w:val="Formatvorlage2"/>
              <w:rPr>
                <w:lang w:val="en-GB"/>
              </w:rPr>
            </w:pPr>
            <w:r w:rsidRPr="00DE4DD1">
              <w:rPr>
                <w:lang w:val="en-GB"/>
              </w:rPr>
              <w:t xml:space="preserve">Kirsten Kemper </w:t>
            </w:r>
          </w:p>
          <w:p w14:paraId="18C54E2F" w14:textId="77777777" w:rsidR="00DE4DD1" w:rsidRPr="00DE4DD1" w:rsidRDefault="00DE4DD1" w:rsidP="003730D0">
            <w:pPr>
              <w:pStyle w:val="Formatvorlage2"/>
              <w:rPr>
                <w:lang w:val="en-GB"/>
              </w:rPr>
            </w:pPr>
            <w:r w:rsidRPr="00DE4DD1">
              <w:rPr>
                <w:lang w:val="en-GB"/>
              </w:rPr>
              <w:t xml:space="preserve">Am </w:t>
            </w:r>
            <w:proofErr w:type="spellStart"/>
            <w:r w:rsidRPr="00DE4DD1">
              <w:rPr>
                <w:lang w:val="en-GB"/>
              </w:rPr>
              <w:t>Milchbornbach</w:t>
            </w:r>
            <w:proofErr w:type="spellEnd"/>
            <w:r w:rsidRPr="00DE4DD1">
              <w:rPr>
                <w:lang w:val="en-GB"/>
              </w:rPr>
              <w:t xml:space="preserve"> 10</w:t>
            </w:r>
          </w:p>
          <w:p w14:paraId="64551572" w14:textId="77777777" w:rsidR="00DE4DD1" w:rsidRPr="00DE4DD1" w:rsidRDefault="00DE4DD1" w:rsidP="003730D0">
            <w:pPr>
              <w:pStyle w:val="Formatvorlage2"/>
              <w:rPr>
                <w:lang w:val="en-GB"/>
              </w:rPr>
            </w:pPr>
            <w:r w:rsidRPr="00DE4DD1">
              <w:rPr>
                <w:lang w:val="en-GB"/>
              </w:rPr>
              <w:t xml:space="preserve">D-51429 </w:t>
            </w:r>
            <w:proofErr w:type="spellStart"/>
            <w:r w:rsidRPr="00DE4DD1">
              <w:rPr>
                <w:lang w:val="en-GB"/>
              </w:rPr>
              <w:t>Bergisch</w:t>
            </w:r>
            <w:proofErr w:type="spellEnd"/>
            <w:r w:rsidRPr="00DE4DD1">
              <w:rPr>
                <w:lang w:val="en-GB"/>
              </w:rPr>
              <w:t xml:space="preserve"> Gladbach</w:t>
            </w:r>
            <w:r w:rsidRPr="00DE4DD1">
              <w:rPr>
                <w:lang w:val="en-GB"/>
              </w:rPr>
              <w:br/>
              <w:t>Tel.: +49 2204 9644808</w:t>
            </w:r>
          </w:p>
          <w:p w14:paraId="2F24B558" w14:textId="77777777" w:rsidR="00DE4DD1" w:rsidRPr="00DE4DD1" w:rsidRDefault="00DE4DD1" w:rsidP="003730D0">
            <w:pPr>
              <w:pStyle w:val="Formatvorlage2"/>
              <w:rPr>
                <w:lang w:val="en-GB"/>
              </w:rPr>
            </w:pPr>
            <w:r w:rsidRPr="00DE4DD1">
              <w:rPr>
                <w:lang w:val="en-GB"/>
              </w:rPr>
              <w:t>E-mail: info@kemper-kommunikation.de</w:t>
            </w:r>
          </w:p>
          <w:p w14:paraId="2E4DBF45" w14:textId="77777777" w:rsidR="00DE4DD1" w:rsidRPr="00DE4DD1" w:rsidRDefault="00DE4DD1" w:rsidP="003730D0">
            <w:pPr>
              <w:pStyle w:val="Formatvorlage2"/>
              <w:rPr>
                <w:lang w:val="en-GB"/>
              </w:rPr>
            </w:pPr>
            <w:r w:rsidRPr="00DE4DD1">
              <w:rPr>
                <w:lang w:val="en-GB"/>
              </w:rPr>
              <w:t>www.kemper-kommunikation.de</w:t>
            </w:r>
          </w:p>
          <w:p w14:paraId="77AF8CC9" w14:textId="77777777" w:rsidR="00DE4DD1" w:rsidRPr="00DE4DD1" w:rsidRDefault="00DE4DD1" w:rsidP="003730D0">
            <w:pPr>
              <w:pStyle w:val="Formatvorlage2"/>
              <w:rPr>
                <w:lang w:val="en-GB"/>
              </w:rPr>
            </w:pPr>
          </w:p>
        </w:tc>
        <w:tc>
          <w:tcPr>
            <w:tcW w:w="1800" w:type="dxa"/>
            <w:tcBorders>
              <w:top w:val="nil"/>
              <w:left w:val="nil"/>
              <w:bottom w:val="nil"/>
              <w:right w:val="nil"/>
            </w:tcBorders>
          </w:tcPr>
          <w:p w14:paraId="24B8E93E" w14:textId="77777777" w:rsidR="00DE4DD1" w:rsidRPr="00DE4DD1" w:rsidRDefault="00DE4DD1" w:rsidP="003730D0">
            <w:pPr>
              <w:pStyle w:val="Formatvorlage2"/>
              <w:rPr>
                <w:u w:val="single"/>
                <w:lang w:val="en-GB"/>
              </w:rPr>
            </w:pPr>
            <w:r w:rsidRPr="00DE4DD1">
              <w:rPr>
                <w:u w:val="single"/>
                <w:lang w:val="en-GB"/>
              </w:rPr>
              <w:t>Text Information</w:t>
            </w:r>
          </w:p>
          <w:p w14:paraId="64D8AA7D" w14:textId="77777777" w:rsidR="00DE4DD1" w:rsidRPr="00DE4DD1" w:rsidRDefault="00DE4DD1" w:rsidP="003730D0">
            <w:pPr>
              <w:pStyle w:val="Formatvorlage2"/>
              <w:rPr>
                <w:lang w:val="en-GB"/>
              </w:rPr>
            </w:pPr>
            <w:r w:rsidRPr="00DE4DD1">
              <w:rPr>
                <w:lang w:val="en-GB"/>
              </w:rPr>
              <w:t>Pages: 2</w:t>
            </w:r>
          </w:p>
          <w:p w14:paraId="67117BBD" w14:textId="688624BC" w:rsidR="00DE4DD1" w:rsidRPr="00DE4DD1" w:rsidRDefault="00DE4DD1" w:rsidP="003730D0">
            <w:pPr>
              <w:pStyle w:val="Formatvorlage2"/>
              <w:rPr>
                <w:lang w:val="en-GB"/>
              </w:rPr>
            </w:pPr>
            <w:r w:rsidRPr="00DE4DD1">
              <w:rPr>
                <w:lang w:val="en-GB"/>
              </w:rPr>
              <w:t xml:space="preserve">Words: </w:t>
            </w:r>
            <w:r w:rsidR="00F21C0B">
              <w:rPr>
                <w:lang w:val="en-GB"/>
              </w:rPr>
              <w:t>456</w:t>
            </w:r>
          </w:p>
          <w:p w14:paraId="24C4E4F1" w14:textId="3A3320D0" w:rsidR="00DE4DD1" w:rsidRPr="00DE4DD1" w:rsidRDefault="00DE4DD1" w:rsidP="003730D0">
            <w:pPr>
              <w:pStyle w:val="Formatvorlage2"/>
              <w:rPr>
                <w:lang w:val="en-GB"/>
              </w:rPr>
            </w:pPr>
            <w:r w:rsidRPr="00DE4DD1">
              <w:rPr>
                <w:lang w:val="en-GB"/>
              </w:rPr>
              <w:t xml:space="preserve">Characters: </w:t>
            </w:r>
            <w:r w:rsidR="00F21C0B">
              <w:rPr>
                <w:lang w:val="en-GB"/>
              </w:rPr>
              <w:t>3,104</w:t>
            </w:r>
            <w:r w:rsidRPr="00DE4DD1">
              <w:rPr>
                <w:lang w:val="en-GB"/>
              </w:rPr>
              <w:br/>
              <w:t>(with spaces)</w:t>
            </w:r>
          </w:p>
          <w:p w14:paraId="308FBEE1" w14:textId="77777777" w:rsidR="00DE4DD1" w:rsidRPr="00DE4DD1" w:rsidRDefault="00DE4DD1" w:rsidP="003730D0">
            <w:pPr>
              <w:pStyle w:val="Formatvorlage2"/>
              <w:rPr>
                <w:lang w:val="en-GB"/>
              </w:rPr>
            </w:pPr>
          </w:p>
          <w:p w14:paraId="159A829A" w14:textId="77777777" w:rsidR="00DE4DD1" w:rsidRPr="00DE4DD1" w:rsidRDefault="00DE4DD1" w:rsidP="003730D0">
            <w:pPr>
              <w:pStyle w:val="Formatvorlage2"/>
              <w:rPr>
                <w:lang w:val="en-GB"/>
              </w:rPr>
            </w:pPr>
            <w:r w:rsidRPr="00DE4DD1">
              <w:rPr>
                <w:lang w:val="en-GB"/>
              </w:rPr>
              <w:t>Created: 2024-03-19</w:t>
            </w:r>
          </w:p>
          <w:p w14:paraId="6390FEA6" w14:textId="77777777" w:rsidR="00DE4DD1" w:rsidRPr="00DE4DD1" w:rsidRDefault="00DE4DD1" w:rsidP="003730D0">
            <w:pPr>
              <w:pStyle w:val="Formatvorlage2"/>
              <w:rPr>
                <w:szCs w:val="20"/>
                <w:lang w:val="en-GB"/>
              </w:rPr>
            </w:pPr>
          </w:p>
        </w:tc>
      </w:tr>
      <w:tr w:rsidR="00DE4DD1" w:rsidRPr="00DE4DD1" w14:paraId="531B0B35" w14:textId="77777777" w:rsidTr="003730D0">
        <w:tc>
          <w:tcPr>
            <w:tcW w:w="8208" w:type="dxa"/>
            <w:gridSpan w:val="3"/>
            <w:tcBorders>
              <w:top w:val="nil"/>
              <w:left w:val="nil"/>
              <w:bottom w:val="nil"/>
              <w:right w:val="nil"/>
            </w:tcBorders>
          </w:tcPr>
          <w:p w14:paraId="4C2218B7" w14:textId="77777777" w:rsidR="00DE4DD1" w:rsidRPr="00DE4DD1" w:rsidRDefault="00DE4DD1" w:rsidP="003730D0">
            <w:pPr>
              <w:pStyle w:val="Formatvorlage2"/>
              <w:rPr>
                <w:lang w:val="en-GB"/>
              </w:rPr>
            </w:pPr>
            <w:r w:rsidRPr="00DE4DD1">
              <w:rPr>
                <w:lang w:val="en-GB"/>
              </w:rPr>
              <w:t>Please send us a sample copy of any publication containing this text or these images.</w:t>
            </w:r>
          </w:p>
        </w:tc>
      </w:tr>
    </w:tbl>
    <w:p w14:paraId="27EB4CC7" w14:textId="77777777" w:rsidR="00AD7B27" w:rsidRPr="00DE4DD1" w:rsidRDefault="00AD7B27" w:rsidP="00F21C0B">
      <w:pPr>
        <w:pStyle w:val="berschrift1"/>
        <w:rPr>
          <w:b w:val="0"/>
          <w:bCs w:val="0"/>
          <w:i w:val="0"/>
          <w:iCs/>
          <w:sz w:val="16"/>
          <w:szCs w:val="16"/>
          <w:lang w:val="en-GB"/>
        </w:rPr>
      </w:pPr>
    </w:p>
    <w:sectPr w:rsidR="00AD7B27" w:rsidRPr="00DE4DD1" w:rsidSect="00344C07">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BAD54" w14:textId="77777777" w:rsidR="00344C07" w:rsidRDefault="00344C07">
      <w:r>
        <w:separator/>
      </w:r>
    </w:p>
  </w:endnote>
  <w:endnote w:type="continuationSeparator" w:id="0">
    <w:p w14:paraId="3207A079" w14:textId="77777777" w:rsidR="00344C07" w:rsidRDefault="0034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C06A"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1621" w14:textId="77777777" w:rsidR="00344C07" w:rsidRDefault="00344C07">
      <w:r>
        <w:separator/>
      </w:r>
    </w:p>
  </w:footnote>
  <w:footnote w:type="continuationSeparator" w:id="0">
    <w:p w14:paraId="7476B8D7" w14:textId="77777777" w:rsidR="00344C07" w:rsidRDefault="00344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5ED4" w14:textId="77777777" w:rsidR="00F71E39" w:rsidRDefault="00000000">
    <w:pPr>
      <w:pStyle w:val="Kopfzeile"/>
    </w:pPr>
    <w:r>
      <w:rPr>
        <w:noProof/>
      </w:rPr>
      <w:pict w14:anchorId="51BC67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E4DD1"/>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44C07"/>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E4DD1"/>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1C0B"/>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4E6AB"/>
  <w15:docId w15:val="{1A20F5E5-4FE0-4CD3-A027-65829994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DE4DD1"/>
    <w:rPr>
      <w:rFonts w:ascii="Arial" w:hAnsi="Arial" w:cs="Arial"/>
      <w:b/>
      <w:bCs/>
      <w:i/>
      <w:kern w:val="32"/>
      <w:sz w:val="24"/>
      <w:szCs w:val="32"/>
    </w:rPr>
  </w:style>
  <w:style w:type="character" w:customStyle="1" w:styleId="berschrift4Zchn">
    <w:name w:val="Überschrift 4 Zchn"/>
    <w:basedOn w:val="Absatz-Standardschriftart"/>
    <w:link w:val="berschrift4"/>
    <w:rsid w:val="00DE4DD1"/>
    <w:rPr>
      <w:rFonts w:ascii="Arial" w:hAnsi="Arial"/>
      <w:b/>
      <w:bCs/>
      <w:sz w:val="24"/>
      <w:szCs w:val="28"/>
    </w:rPr>
  </w:style>
  <w:style w:type="character" w:customStyle="1" w:styleId="berschrift2Zchn">
    <w:name w:val="Überschrift 2 Zchn"/>
    <w:basedOn w:val="Absatz-Standardschriftart"/>
    <w:link w:val="berschrift2"/>
    <w:rsid w:val="00DE4DD1"/>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584</Words>
  <Characters>3682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4258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2024-03-07T11:55:00Z</dcterms:created>
  <dcterms:modified xsi:type="dcterms:W3CDTF">2024-03-07T12:00:00Z</dcterms:modified>
</cp:coreProperties>
</file>